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F5" w:rsidRPr="004F6973" w:rsidRDefault="004F6973" w:rsidP="008233E5">
      <w:pPr>
        <w:spacing w:after="0"/>
        <w:rPr>
          <w:rFonts w:ascii="Segoe Print" w:hAnsi="Segoe Print"/>
          <w:b/>
        </w:rPr>
      </w:pPr>
      <w:r w:rsidRPr="004F6973">
        <w:rPr>
          <w:rFonts w:ascii="Segoe Print" w:hAnsi="Segoe Print"/>
          <w:b/>
        </w:rPr>
        <w:t>Characters, Defined:</w:t>
      </w:r>
    </w:p>
    <w:p w:rsidR="004F6973" w:rsidRPr="004F6973" w:rsidRDefault="004F6973" w:rsidP="008233E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In the most basic sense, characters are the</w:t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.  Like real people, they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; they</w:t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; and they usually have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.</w:t>
      </w:r>
    </w:p>
    <w:p w:rsidR="004F6973" w:rsidRPr="004F6973" w:rsidRDefault="004F6973" w:rsidP="008233E5">
      <w:pPr>
        <w:spacing w:after="0"/>
        <w:rPr>
          <w:b/>
          <w:sz w:val="4"/>
          <w:szCs w:val="4"/>
        </w:rPr>
      </w:pPr>
    </w:p>
    <w:p w:rsidR="004F6973" w:rsidRPr="004F6973" w:rsidRDefault="004F6973" w:rsidP="008233E5">
      <w:pPr>
        <w:spacing w:after="0"/>
        <w:rPr>
          <w:rFonts w:ascii="Segoe Print" w:hAnsi="Segoe Print"/>
          <w:b/>
        </w:rPr>
      </w:pPr>
      <w:r w:rsidRPr="004F6973">
        <w:rPr>
          <w:rFonts w:ascii="Segoe Print" w:hAnsi="Segoe Print"/>
          <w:b/>
        </w:rPr>
        <w:t>Dynamic Characters:</w:t>
      </w:r>
    </w:p>
    <w:p w:rsidR="004F6973" w:rsidRDefault="004F6973" w:rsidP="008233E5">
      <w:pPr>
        <w:pStyle w:val="NormalWeb"/>
        <w:spacing w:before="0" w:beforeAutospacing="0" w:after="0" w:afterAutospacing="0" w:line="360" w:lineRule="auto"/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A dynamic character is one who undergoes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as the plot unfolds.  The changes occur as a result of his or her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.  The change is usually </w:t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and can be either good or bad.  Main characters are usually, though not always, dynamic.</w:t>
      </w:r>
    </w:p>
    <w:p w:rsidR="004F6973" w:rsidRPr="004F6973" w:rsidRDefault="004F6973" w:rsidP="008233E5">
      <w:pPr>
        <w:pStyle w:val="NormalWeb"/>
        <w:spacing w:before="120" w:beforeAutospacing="0" w:after="120" w:afterAutospacing="0" w:line="360" w:lineRule="auto"/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</w:pPr>
      <w:r w:rsidRPr="004F6973"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  <w:t>Static Characters:</w:t>
      </w:r>
    </w:p>
    <w:p w:rsidR="004F6973" w:rsidRDefault="004F6973" w:rsidP="008233E5">
      <w:pPr>
        <w:pStyle w:val="NormalWeb"/>
        <w:spacing w:before="120" w:beforeAutospacing="0" w:after="120" w:afterAutospacing="0" w:line="360" w:lineRule="auto"/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A static character is one who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throughout a story.  The character may experience events and have interactions with other characters, but he or she is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because of them.  </w:t>
      </w:r>
    </w:p>
    <w:p w:rsidR="004F6973" w:rsidRPr="004F6973" w:rsidRDefault="004F6973" w:rsidP="008233E5">
      <w:pPr>
        <w:pStyle w:val="NormalWeb"/>
        <w:spacing w:before="120" w:beforeAutospacing="0" w:after="0" w:afterAutospacing="0" w:line="360" w:lineRule="auto"/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</w:pPr>
      <w:r w:rsidRPr="004F6973"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  <w:t>Round Characters:</w:t>
      </w:r>
    </w:p>
    <w:p w:rsidR="004F6973" w:rsidRDefault="004F6973" w:rsidP="008233E5">
      <w:pPr>
        <w:pStyle w:val="NormalWeb"/>
        <w:spacing w:before="0" w:beforeAutospacing="0" w:after="0" w:afterAutospacing="0" w:line="360" w:lineRule="auto"/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A round character is one who is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, having a variety of traits and different sides to his or her personality.  Some of the traits may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.  Round characters tend to display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proofErr w:type="gramStart"/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,</w:t>
      </w:r>
      <w:proofErr w:type="gramEnd"/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 and a full range of emotions.  The writer provides enough detail for the reader to understand their feelings and emotions.</w:t>
      </w:r>
    </w:p>
    <w:p w:rsidR="004F6973" w:rsidRPr="004F6973" w:rsidRDefault="004F6973" w:rsidP="008233E5">
      <w:pPr>
        <w:pStyle w:val="NormalWeb"/>
        <w:spacing w:before="0" w:beforeAutospacing="0" w:after="0" w:afterAutospacing="0" w:line="360" w:lineRule="auto"/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</w:pPr>
      <w:r w:rsidRPr="004F6973"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  <w:t>Flat Characters:</w:t>
      </w:r>
    </w:p>
    <w:p w:rsidR="004F6973" w:rsidRDefault="004F6973" w:rsidP="008233E5">
      <w:pPr>
        <w:pStyle w:val="NormalWeb"/>
        <w:spacing w:before="0" w:beforeAutospacing="0" w:after="0" w:afterAutospacing="0" w:line="360" w:lineRule="auto"/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A flat character is one who is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.  A flat character is a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character:  he or she usually has one outstanding trait, characteristic, or role.  Flat characters exist mainly</w:t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  <w:t>_____</w:t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, and they display only the traits needed for their limited roles.  Minor characters are usually flat characters.</w:t>
      </w:r>
    </w:p>
    <w:p w:rsidR="004F6973" w:rsidRPr="004F6973" w:rsidRDefault="004F6973" w:rsidP="008233E5">
      <w:pPr>
        <w:pStyle w:val="NormalWeb"/>
        <w:spacing w:before="0" w:beforeAutospacing="0" w:after="0" w:afterAutospacing="0"/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</w:pPr>
      <w:r w:rsidRPr="004F6973">
        <w:rPr>
          <w:rFonts w:ascii="Segoe Print" w:eastAsiaTheme="majorEastAsia" w:hAnsi="Segoe Print" w:cstheme="majorBidi"/>
          <w:b/>
          <w:color w:val="000000" w:themeColor="text1"/>
          <w:kern w:val="24"/>
          <w:sz w:val="22"/>
          <w:szCs w:val="22"/>
        </w:rPr>
        <w:t>Characterization:</w:t>
      </w:r>
    </w:p>
    <w:p w:rsidR="004F6973" w:rsidRDefault="004F6973" w:rsidP="004F6973">
      <w:pPr>
        <w:pStyle w:val="NormalWeb"/>
        <w:spacing w:before="200" w:beforeAutospacing="0" w:after="0" w:afterAutospacing="0" w:line="360" w:lineRule="auto"/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The way a writer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is known as characterization.  There are four basic methods:</w:t>
      </w:r>
    </w:p>
    <w:p w:rsidR="004F6973" w:rsidRPr="004F6973" w:rsidRDefault="004F6973" w:rsidP="00604EB2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8AD0D6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The writer may make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about a character</w:t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’</w:t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s personality or nature through the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.</w:t>
      </w:r>
    </w:p>
    <w:p w:rsidR="004F6973" w:rsidRPr="004F6973" w:rsidRDefault="004F6973" w:rsidP="004F6973">
      <w:pPr>
        <w:pStyle w:val="ListParagraph"/>
        <w:numPr>
          <w:ilvl w:val="0"/>
          <w:numId w:val="1"/>
        </w:numPr>
        <w:spacing w:line="360" w:lineRule="auto"/>
        <w:rPr>
          <w:color w:val="8AD0D6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The writer may describe the </w:t>
      </w:r>
      <w:proofErr w:type="gramStart"/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character</w:t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’</w:t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s</w:t>
      </w:r>
      <w:proofErr w:type="gramEnd"/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.</w:t>
      </w:r>
    </w:p>
    <w:p w:rsidR="00604EB2" w:rsidRPr="00604EB2" w:rsidRDefault="004F6973" w:rsidP="004F6973">
      <w:pPr>
        <w:pStyle w:val="ListParagraph"/>
        <w:numPr>
          <w:ilvl w:val="0"/>
          <w:numId w:val="1"/>
        </w:numPr>
        <w:spacing w:line="360" w:lineRule="auto"/>
        <w:rPr>
          <w:color w:val="8AD0D6"/>
          <w:sz w:val="22"/>
          <w:szCs w:val="22"/>
        </w:rPr>
      </w:pP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The writer may present the character</w:t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’</w:t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s own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</w:p>
    <w:p w:rsidR="004F6973" w:rsidRPr="004F6973" w:rsidRDefault="004F6973" w:rsidP="00604EB2">
      <w:pPr>
        <w:pStyle w:val="ListParagraph"/>
        <w:spacing w:line="360" w:lineRule="auto"/>
        <w:rPr>
          <w:color w:val="8AD0D6"/>
          <w:sz w:val="22"/>
          <w:szCs w:val="22"/>
        </w:rPr>
      </w:pPr>
      <w:proofErr w:type="gramStart"/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and</w:t>
      </w:r>
      <w:proofErr w:type="gramEnd"/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  <w:u w:val="single"/>
        </w:rPr>
        <w:tab/>
      </w:r>
      <w:r w:rsidRPr="004F6973">
        <w:rPr>
          <w:rFonts w:asciiTheme="majorHAnsi" w:eastAsiaTheme="majorEastAsia" w:hAnsi="Century Gothic" w:cstheme="majorBidi"/>
          <w:color w:val="000000" w:themeColor="text1"/>
          <w:kern w:val="24"/>
          <w:sz w:val="22"/>
          <w:szCs w:val="22"/>
        </w:rPr>
        <w:t>.</w:t>
      </w:r>
    </w:p>
    <w:p w:rsidR="004F6973" w:rsidRPr="004020DC" w:rsidRDefault="004F6973" w:rsidP="004020DC">
      <w:pPr>
        <w:pStyle w:val="ListParagraph"/>
        <w:numPr>
          <w:ilvl w:val="0"/>
          <w:numId w:val="1"/>
        </w:numPr>
        <w:spacing w:before="200" w:line="360" w:lineRule="auto"/>
        <w:rPr>
          <w:b/>
        </w:rPr>
      </w:pPr>
      <w:r w:rsidRPr="004020DC">
        <w:rPr>
          <w:rFonts w:asciiTheme="majorHAnsi" w:eastAsiaTheme="majorEastAsia" w:hAnsi="Century Gothic" w:cstheme="majorBidi"/>
          <w:color w:val="000000" w:themeColor="text1"/>
          <w:kern w:val="24"/>
        </w:rPr>
        <w:t>The writer may present pertinent thoughts, speech, and actions</w:t>
      </w:r>
      <w:r w:rsidRPr="004020DC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Pr="004020DC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Pr="004020DC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Pr="004020DC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Pr="004020DC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Pr="004020DC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Pr="004020DC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r w:rsidR="00604EB2">
        <w:rPr>
          <w:rFonts w:asciiTheme="majorHAnsi" w:eastAsiaTheme="majorEastAsia" w:hAnsi="Century Gothic" w:cstheme="majorBidi"/>
          <w:color w:val="000000" w:themeColor="text1"/>
          <w:kern w:val="24"/>
          <w:u w:val="single"/>
        </w:rPr>
        <w:tab/>
      </w:r>
      <w:bookmarkStart w:id="0" w:name="_GoBack"/>
      <w:bookmarkEnd w:id="0"/>
      <w:r w:rsidRPr="004020DC">
        <w:rPr>
          <w:rFonts w:asciiTheme="majorHAnsi" w:eastAsiaTheme="majorEastAsia" w:hAnsi="Century Gothic" w:cstheme="majorBidi"/>
          <w:color w:val="000000" w:themeColor="text1"/>
          <w:kern w:val="24"/>
        </w:rPr>
        <w:t>.</w:t>
      </w:r>
    </w:p>
    <w:sectPr w:rsidR="004F6973" w:rsidRPr="004020DC" w:rsidSect="008233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73" w:rsidRDefault="004F6973" w:rsidP="004F6973">
      <w:pPr>
        <w:spacing w:after="0" w:line="240" w:lineRule="auto"/>
      </w:pPr>
      <w:r>
        <w:separator/>
      </w:r>
    </w:p>
  </w:endnote>
  <w:endnote w:type="continuationSeparator" w:id="0">
    <w:p w:rsidR="004F6973" w:rsidRDefault="004F6973" w:rsidP="004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73" w:rsidRDefault="004F6973" w:rsidP="004F6973">
      <w:pPr>
        <w:spacing w:after="0" w:line="240" w:lineRule="auto"/>
      </w:pPr>
      <w:r>
        <w:separator/>
      </w:r>
    </w:p>
  </w:footnote>
  <w:footnote w:type="continuationSeparator" w:id="0">
    <w:p w:rsidR="004F6973" w:rsidRDefault="004F6973" w:rsidP="004F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73" w:rsidRPr="004F6973" w:rsidRDefault="004F6973" w:rsidP="004F697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Characterization in Literature -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39"/>
    <w:multiLevelType w:val="hybridMultilevel"/>
    <w:tmpl w:val="457AE946"/>
    <w:lvl w:ilvl="0" w:tplc="B6080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87BCDB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7078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9C86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C20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F84A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54BD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DCD1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AA1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73"/>
    <w:rsid w:val="001827F5"/>
    <w:rsid w:val="004020DC"/>
    <w:rsid w:val="004F6973"/>
    <w:rsid w:val="00604EB2"/>
    <w:rsid w:val="008233E5"/>
    <w:rsid w:val="00A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1DF32-636C-4D24-A65A-61123342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73"/>
  </w:style>
  <w:style w:type="paragraph" w:styleId="Footer">
    <w:name w:val="footer"/>
    <w:basedOn w:val="Normal"/>
    <w:link w:val="FooterChar"/>
    <w:uiPriority w:val="99"/>
    <w:unhideWhenUsed/>
    <w:rsid w:val="004F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73"/>
  </w:style>
  <w:style w:type="paragraph" w:styleId="NormalWeb">
    <w:name w:val="Normal (Web)"/>
    <w:basedOn w:val="Normal"/>
    <w:uiPriority w:val="99"/>
    <w:semiHidden/>
    <w:unhideWhenUsed/>
    <w:rsid w:val="004F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2</cp:revision>
  <cp:lastPrinted>2015-09-21T12:13:00Z</cp:lastPrinted>
  <dcterms:created xsi:type="dcterms:W3CDTF">2016-09-27T16:41:00Z</dcterms:created>
  <dcterms:modified xsi:type="dcterms:W3CDTF">2016-09-27T16:41:00Z</dcterms:modified>
</cp:coreProperties>
</file>